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5137" w14:textId="1C782773" w:rsidR="00787284" w:rsidRPr="00787284" w:rsidRDefault="00787284" w:rsidP="0078728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u w:val="single"/>
          <w:lang w:val="cs-CZ"/>
        </w:rPr>
        <w:t xml:space="preserve">Živé kino </w:t>
      </w:r>
      <w:r w:rsidR="007D2CF1">
        <w:rPr>
          <w:rFonts w:asciiTheme="minorHAnsi" w:hAnsiTheme="minorHAnsi" w:cstheme="minorHAnsi"/>
          <w:b/>
          <w:bCs/>
          <w:color w:val="222222"/>
          <w:u w:val="single"/>
          <w:lang w:val="cs-CZ"/>
        </w:rPr>
        <w:t xml:space="preserve">Jihlava </w:t>
      </w:r>
      <w:r w:rsidRPr="00787284">
        <w:rPr>
          <w:rFonts w:asciiTheme="minorHAnsi" w:hAnsiTheme="minorHAnsi" w:cstheme="minorHAnsi"/>
          <w:b/>
          <w:bCs/>
          <w:color w:val="222222"/>
          <w:u w:val="single"/>
          <w:lang w:val="cs-CZ"/>
        </w:rPr>
        <w:t>zve na lásku a Špicberky do Sila </w:t>
      </w:r>
    </w:p>
    <w:p w14:paraId="69FDD3DB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</w:p>
    <w:p w14:paraId="0E38D47C" w14:textId="3084AE98" w:rsidR="001C4691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Živé kino Jihlava je tady! Akce zve na výrazné dokumentární filmy loňského ročníku festivalu. Program nabídne netradiční pohled na partnerské vztahy, portrét horolezce Adama Ondry, obraz života v nejseverněji položeném městě světa, sondu do životních snů nevidomých i generační výpověď mileniálů*</w:t>
      </w:r>
      <w:proofErr w:type="spell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ek</w:t>
      </w:r>
      <w:proofErr w:type="spell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. Promítání proběhne v komunitním prostoru Silo Jihlava. A nebude chybět ani ohniště s možností opékání přinesených dobrot. Vstup bude zdarma.</w:t>
      </w:r>
      <w:r w:rsidR="001C4691">
        <w:rPr>
          <w:rFonts w:asciiTheme="minorHAnsi" w:hAnsiTheme="minorHAnsi" w:cstheme="minorHAnsi"/>
          <w:b/>
          <w:bCs/>
          <w:color w:val="222222"/>
          <w:lang w:val="cs-CZ"/>
        </w:rPr>
        <w:t xml:space="preserve"> MFDF </w:t>
      </w:r>
      <w:proofErr w:type="spellStart"/>
      <w:proofErr w:type="gramStart"/>
      <w:r w:rsidR="001C4691">
        <w:rPr>
          <w:rFonts w:asciiTheme="minorHAnsi" w:hAnsiTheme="minorHAnsi" w:cstheme="minorHAnsi"/>
          <w:b/>
          <w:bCs/>
          <w:color w:val="222222"/>
          <w:lang w:val="cs-CZ"/>
        </w:rPr>
        <w:t>Ji.hlav</w:t>
      </w:r>
      <w:r w:rsidR="004459A9">
        <w:rPr>
          <w:rFonts w:asciiTheme="minorHAnsi" w:hAnsiTheme="minorHAnsi" w:cstheme="minorHAnsi"/>
          <w:b/>
          <w:bCs/>
          <w:color w:val="222222"/>
          <w:lang w:val="cs-CZ"/>
        </w:rPr>
        <w:t>a</w:t>
      </w:r>
      <w:proofErr w:type="spellEnd"/>
      <w:proofErr w:type="gramEnd"/>
      <w:r w:rsidR="001C4691">
        <w:rPr>
          <w:rFonts w:asciiTheme="minorHAnsi" w:hAnsiTheme="minorHAnsi" w:cstheme="minorHAnsi"/>
          <w:b/>
          <w:bCs/>
          <w:color w:val="222222"/>
          <w:lang w:val="cs-CZ"/>
        </w:rPr>
        <w:t xml:space="preserve"> je možné podpořit </w:t>
      </w:r>
      <w:r w:rsidR="001C4691"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na darovacím portálu </w:t>
      </w:r>
      <w:hyperlink r:id="rId6" w:history="1">
        <w:r w:rsidR="001C4691" w:rsidRPr="00AE6696">
          <w:rPr>
            <w:rStyle w:val="Hypertextovodkaz"/>
            <w:rFonts w:asciiTheme="minorHAnsi" w:hAnsiTheme="minorHAnsi" w:cstheme="minorHAnsi"/>
            <w:b/>
            <w:bCs/>
            <w:lang w:val="cs-CZ"/>
          </w:rPr>
          <w:t>Donio.cz</w:t>
        </w:r>
      </w:hyperlink>
      <w:r w:rsidR="001C4691">
        <w:rPr>
          <w:rFonts w:asciiTheme="minorHAnsi" w:hAnsiTheme="minorHAnsi" w:cstheme="minorHAnsi"/>
          <w:b/>
          <w:bCs/>
          <w:color w:val="222222"/>
          <w:lang w:val="cs-CZ"/>
        </w:rPr>
        <w:t xml:space="preserve"> do 20. září. </w:t>
      </w:r>
    </w:p>
    <w:p w14:paraId="4F2C21F0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lang w:val="cs-CZ"/>
        </w:rPr>
      </w:pPr>
    </w:p>
    <w:p w14:paraId="4845EC4E" w14:textId="25188B9F" w:rsidR="00787284" w:rsidRPr="001C4691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color w:val="222222"/>
          <w:lang w:val="cs-CZ"/>
        </w:rPr>
        <w:t xml:space="preserve">Konec srpna v Jihlavě tradičně patří dokumentu. V úterý 22. srpna začíná </w:t>
      </w: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Živé kino Jihlava</w:t>
      </w:r>
      <w:r w:rsidRPr="00787284">
        <w:rPr>
          <w:rFonts w:asciiTheme="minorHAnsi" w:hAnsiTheme="minorHAnsi" w:cstheme="minorHAnsi"/>
          <w:color w:val="222222"/>
          <w:lang w:val="cs-CZ"/>
        </w:rPr>
        <w:t xml:space="preserve">, které každoročně předznamenává podzimní MFDF </w:t>
      </w:r>
      <w:proofErr w:type="spellStart"/>
      <w:proofErr w:type="gramStart"/>
      <w:r w:rsidRPr="00787284">
        <w:rPr>
          <w:rFonts w:asciiTheme="minorHAnsi" w:hAnsiTheme="minorHAnsi" w:cstheme="minorHAnsi"/>
          <w:color w:val="222222"/>
          <w:lang w:val="cs-CZ"/>
        </w:rPr>
        <w:t>Ji.hlava</w:t>
      </w:r>
      <w:proofErr w:type="spellEnd"/>
      <w:proofErr w:type="gramEnd"/>
      <w:r w:rsidRPr="00787284">
        <w:rPr>
          <w:rFonts w:asciiTheme="minorHAnsi" w:hAnsiTheme="minorHAnsi" w:cstheme="minorHAnsi"/>
          <w:color w:val="222222"/>
          <w:lang w:val="cs-CZ"/>
        </w:rPr>
        <w:t>. </w:t>
      </w:r>
    </w:p>
    <w:p w14:paraId="0B8D47A6" w14:textId="6C92F714" w:rsidR="00787284" w:rsidRPr="001C4691" w:rsidRDefault="001C4691" w:rsidP="001C4691">
      <w:pPr>
        <w:pStyle w:val="Normlnweb"/>
        <w:shd w:val="clear" w:color="auto" w:fill="FFFFFF"/>
        <w:spacing w:after="0"/>
        <w:jc w:val="both"/>
        <w:rPr>
          <w:rFonts w:asciiTheme="minorHAnsi" w:hAnsiTheme="minorHAnsi" w:cstheme="minorHAnsi"/>
          <w:color w:val="222222"/>
          <w:lang w:val="cs-CZ"/>
        </w:rPr>
      </w:pP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„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Letošní Živé kino zve na ty nejlepší české filmy, které jsme měli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možnost loni uvést. Je vidět, jak je český dokumentární film pestrý a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zajímavý. Jsem přesvědčen, že ať si diváci</w:t>
      </w:r>
      <w:r w:rsidR="002403F9" w:rsidRPr="002403F9">
        <w:rPr>
          <w:rFonts w:asciiTheme="minorHAnsi" w:hAnsiTheme="minorHAnsi" w:cstheme="minorHAnsi"/>
          <w:i/>
          <w:iCs/>
          <w:color w:val="222222"/>
          <w:sz w:val="22"/>
          <w:szCs w:val="22"/>
          <w:lang w:val="cs-CZ"/>
        </w:rPr>
        <w:t>*</w:t>
      </w:r>
      <w:proofErr w:type="spellStart"/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čky</w:t>
      </w:r>
      <w:proofErr w:type="spellEnd"/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 xml:space="preserve"> vyberou jakýkoli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Pr="002403F9">
        <w:rPr>
          <w:rFonts w:asciiTheme="minorHAnsi" w:hAnsiTheme="minorHAnsi" w:cstheme="minorHAnsi"/>
          <w:i/>
          <w:iCs/>
          <w:color w:val="222222"/>
          <w:lang w:val="cs-CZ"/>
        </w:rPr>
        <w:t>snímek, vždy budou odcházet se silným filmovým zážitkem</w:t>
      </w:r>
      <w:r w:rsidR="002403F9" w:rsidRPr="002403F9">
        <w:rPr>
          <w:rFonts w:asciiTheme="minorHAnsi" w:hAnsiTheme="minorHAnsi" w:cstheme="minorHAnsi"/>
          <w:i/>
          <w:iCs/>
          <w:color w:val="222222"/>
          <w:lang w:val="cs-CZ"/>
        </w:rPr>
        <w:t>,“</w:t>
      </w:r>
      <w:r w:rsidR="002403F9">
        <w:rPr>
          <w:rFonts w:asciiTheme="minorHAnsi" w:hAnsiTheme="minorHAnsi" w:cstheme="minorHAnsi"/>
          <w:color w:val="222222"/>
          <w:lang w:val="cs-CZ"/>
        </w:rPr>
        <w:t xml:space="preserve"> říká ředitel MFDF </w:t>
      </w:r>
      <w:proofErr w:type="spellStart"/>
      <w:proofErr w:type="gramStart"/>
      <w:r w:rsidR="002403F9">
        <w:rPr>
          <w:rFonts w:asciiTheme="minorHAnsi" w:hAnsiTheme="minorHAnsi" w:cstheme="minorHAnsi"/>
          <w:color w:val="222222"/>
          <w:lang w:val="cs-CZ"/>
        </w:rPr>
        <w:t>Ji.hlava</w:t>
      </w:r>
      <w:proofErr w:type="spellEnd"/>
      <w:proofErr w:type="gramEnd"/>
      <w:r w:rsidR="002403F9">
        <w:rPr>
          <w:rFonts w:asciiTheme="minorHAnsi" w:hAnsiTheme="minorHAnsi" w:cstheme="minorHAnsi"/>
          <w:color w:val="222222"/>
          <w:lang w:val="cs-CZ"/>
        </w:rPr>
        <w:t xml:space="preserve"> Marek Hovorka a upozorňuje, že k Živému kinu patří objevování jihlavských zákoutí</w:t>
      </w:r>
      <w:r w:rsidR="0043145F">
        <w:rPr>
          <w:rFonts w:asciiTheme="minorHAnsi" w:hAnsiTheme="minorHAnsi" w:cstheme="minorHAnsi"/>
          <w:color w:val="222222"/>
          <w:lang w:val="cs-CZ"/>
        </w:rPr>
        <w:t>. P</w:t>
      </w:r>
      <w:r w:rsidR="002403F9">
        <w:rPr>
          <w:rFonts w:asciiTheme="minorHAnsi" w:hAnsiTheme="minorHAnsi" w:cstheme="minorHAnsi"/>
          <w:color w:val="222222"/>
          <w:lang w:val="cs-CZ"/>
        </w:rPr>
        <w:t xml:space="preserve">roto letos Živé kino proběhne v kulturním centru Silo. </w:t>
      </w:r>
      <w:r w:rsidR="0043145F" w:rsidRPr="0043145F">
        <w:rPr>
          <w:rFonts w:asciiTheme="minorHAnsi" w:hAnsiTheme="minorHAnsi" w:cstheme="minorHAnsi"/>
          <w:i/>
          <w:iCs/>
          <w:color w:val="222222"/>
          <w:lang w:val="cs-CZ"/>
        </w:rPr>
        <w:t>„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>Nenechte si ujít konec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>prázdnin ve spojení se skvělými dokumentárními filmy</w:t>
      </w:r>
      <w:r w:rsidR="005124A3">
        <w:rPr>
          <w:rFonts w:asciiTheme="minorHAnsi" w:hAnsiTheme="minorHAnsi" w:cstheme="minorHAnsi"/>
          <w:i/>
          <w:iCs/>
          <w:color w:val="222222"/>
          <w:lang w:val="cs-CZ"/>
        </w:rPr>
        <w:t>!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="005124A3">
        <w:rPr>
          <w:rFonts w:asciiTheme="minorHAnsi" w:hAnsiTheme="minorHAnsi" w:cstheme="minorHAnsi"/>
          <w:i/>
          <w:iCs/>
          <w:color w:val="222222"/>
          <w:lang w:val="cs-CZ"/>
        </w:rPr>
        <w:t>Š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>pekáčky, tofu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či hermelín s sebou! I letos </w:t>
      </w:r>
      <w:r w:rsidR="00AE6696">
        <w:rPr>
          <w:rFonts w:asciiTheme="minorHAnsi" w:hAnsiTheme="minorHAnsi" w:cstheme="minorHAnsi"/>
          <w:i/>
          <w:iCs/>
          <w:color w:val="222222"/>
          <w:lang w:val="cs-CZ"/>
        </w:rPr>
        <w:t xml:space="preserve">totiž 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>bude stát vedle plátna tradiční</w:t>
      </w:r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 </w:t>
      </w:r>
      <w:proofErr w:type="spellStart"/>
      <w:proofErr w:type="gramStart"/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>ji.hlavské</w:t>
      </w:r>
      <w:proofErr w:type="spellEnd"/>
      <w:proofErr w:type="gramEnd"/>
      <w:r w:rsidRPr="0043145F">
        <w:rPr>
          <w:rFonts w:asciiTheme="minorHAnsi" w:hAnsiTheme="minorHAnsi" w:cstheme="minorHAnsi"/>
          <w:i/>
          <w:iCs/>
          <w:color w:val="222222"/>
          <w:lang w:val="cs-CZ"/>
        </w:rPr>
        <w:t xml:space="preserve"> ohniště</w:t>
      </w:r>
      <w:r w:rsidR="0043145F" w:rsidRPr="0043145F">
        <w:rPr>
          <w:rFonts w:asciiTheme="minorHAnsi" w:hAnsiTheme="minorHAnsi" w:cstheme="minorHAnsi"/>
          <w:i/>
          <w:iCs/>
          <w:color w:val="222222"/>
          <w:lang w:val="cs-CZ"/>
        </w:rPr>
        <w:t>,“</w:t>
      </w:r>
      <w:r w:rsidR="0043145F">
        <w:rPr>
          <w:rFonts w:asciiTheme="minorHAnsi" w:hAnsiTheme="minorHAnsi" w:cstheme="minorHAnsi"/>
          <w:color w:val="222222"/>
          <w:lang w:val="cs-CZ"/>
        </w:rPr>
        <w:t xml:space="preserve"> dodává Hovorka. </w:t>
      </w:r>
    </w:p>
    <w:p w14:paraId="376CCC50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787284">
        <w:rPr>
          <w:rFonts w:asciiTheme="minorHAnsi" w:hAnsiTheme="minorHAnsi" w:cstheme="minorHAnsi"/>
          <w:color w:val="000000"/>
          <w:lang w:val="cs-CZ"/>
        </w:rPr>
        <w:t xml:space="preserve">Přehlídku odstartuje snímek 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Ti, kteří tancují ve tmě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režisérky Jany Ševčíkové. Film přibližuje život šesti nevidomých lidí, kteří nepřestávají hledat způsoby, jak být v životě stejně svobodní jako vidoucí většina. Režisérka, která byla před dvěma lety v </w:t>
      </w:r>
      <w:proofErr w:type="spellStart"/>
      <w:proofErr w:type="gramStart"/>
      <w:r w:rsidRPr="00787284">
        <w:rPr>
          <w:rFonts w:asciiTheme="minorHAnsi" w:hAnsiTheme="minorHAnsi" w:cstheme="minorHAnsi"/>
          <w:color w:val="000000"/>
          <w:lang w:val="cs-CZ"/>
        </w:rPr>
        <w:t>Ji.hlavě</w:t>
      </w:r>
      <w:proofErr w:type="spellEnd"/>
      <w:proofErr w:type="gramEnd"/>
      <w:r w:rsidRPr="00787284">
        <w:rPr>
          <w:rFonts w:asciiTheme="minorHAnsi" w:hAnsiTheme="minorHAnsi" w:cstheme="minorHAnsi"/>
          <w:color w:val="000000"/>
          <w:lang w:val="cs-CZ"/>
        </w:rPr>
        <w:t xml:space="preserve"> oceněna Cenou za přínos světové kinematografii, představí snímek osobně v Jihlavě. </w:t>
      </w:r>
    </w:p>
    <w:p w14:paraId="664DF58E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63E6EEEE" w14:textId="44DEBAE1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787284">
        <w:rPr>
          <w:rFonts w:asciiTheme="minorHAnsi" w:hAnsiTheme="minorHAnsi" w:cstheme="minorHAnsi"/>
          <w:color w:val="000000"/>
          <w:lang w:val="cs-CZ"/>
        </w:rPr>
        <w:t>Ve středu program nabídne dokumentární sondu do různých podob partnerských vztahů: 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Šťastně až navěky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filmařky Jany Počtové. Jak se žije lidem v </w:t>
      </w:r>
      <w:proofErr w:type="spellStart"/>
      <w:r w:rsidRPr="00787284">
        <w:rPr>
          <w:rFonts w:asciiTheme="minorHAnsi" w:hAnsiTheme="minorHAnsi" w:cstheme="minorHAnsi"/>
          <w:color w:val="000000"/>
          <w:lang w:val="cs-CZ"/>
        </w:rPr>
        <w:t>polyamorním</w:t>
      </w:r>
      <w:proofErr w:type="spellEnd"/>
      <w:r w:rsidRPr="00787284">
        <w:rPr>
          <w:rFonts w:asciiTheme="minorHAnsi" w:hAnsiTheme="minorHAnsi" w:cstheme="minorHAnsi"/>
          <w:color w:val="000000"/>
          <w:lang w:val="cs-CZ"/>
        </w:rPr>
        <w:t xml:space="preserve"> vztahu, v otevřeném manželství či dlouhodobém mileneckém poměru? </w:t>
      </w:r>
      <w:r>
        <w:rPr>
          <w:rFonts w:asciiTheme="minorHAnsi" w:hAnsiTheme="minorHAnsi" w:cstheme="minorHAnsi"/>
          <w:i/>
          <w:iCs/>
          <w:color w:val="000000"/>
          <w:lang w:val="cs-CZ"/>
        </w:rPr>
        <w:t>„</w:t>
      </w:r>
      <w:r w:rsidRPr="00787284">
        <w:rPr>
          <w:rFonts w:asciiTheme="minorHAnsi" w:hAnsiTheme="minorHAnsi" w:cstheme="minorHAnsi"/>
          <w:i/>
          <w:iCs/>
          <w:color w:val="000000"/>
          <w:lang w:val="cs-CZ"/>
        </w:rPr>
        <w:t>Jako režisérku mě zajímá, jak se v našich osobních životech odráží doba, a zároveň jak naše osobní životy dobu mění,</w:t>
      </w:r>
      <w:r>
        <w:rPr>
          <w:rFonts w:asciiTheme="minorHAnsi" w:hAnsiTheme="minorHAnsi" w:cstheme="minorHAnsi"/>
          <w:i/>
          <w:iCs/>
          <w:color w:val="000000"/>
          <w:lang w:val="cs-CZ"/>
        </w:rPr>
        <w:t>“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říká Počtová o filmu, který v </w:t>
      </w:r>
      <w:proofErr w:type="spellStart"/>
      <w:proofErr w:type="gramStart"/>
      <w:r w:rsidRPr="00787284">
        <w:rPr>
          <w:rFonts w:asciiTheme="minorHAnsi" w:hAnsiTheme="minorHAnsi" w:cstheme="minorHAnsi"/>
          <w:color w:val="000000"/>
          <w:lang w:val="cs-CZ"/>
        </w:rPr>
        <w:t>Ji.hlavě</w:t>
      </w:r>
      <w:proofErr w:type="spellEnd"/>
      <w:proofErr w:type="gramEnd"/>
      <w:r w:rsidRPr="00787284">
        <w:rPr>
          <w:rFonts w:asciiTheme="minorHAnsi" w:hAnsiTheme="minorHAnsi" w:cstheme="minorHAnsi"/>
          <w:color w:val="000000"/>
          <w:lang w:val="cs-CZ"/>
        </w:rPr>
        <w:t xml:space="preserve"> získal Cenu publika a také Cenu studentského publika. </w:t>
      </w:r>
    </w:p>
    <w:p w14:paraId="2F101C0E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2D690072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787284">
        <w:rPr>
          <w:rFonts w:asciiTheme="minorHAnsi" w:hAnsiTheme="minorHAnsi" w:cstheme="minorHAnsi"/>
          <w:color w:val="000000"/>
          <w:lang w:val="cs-CZ"/>
        </w:rPr>
        <w:t xml:space="preserve">Třetím filmem letošního Živého kina bude 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Generace A: Ať si </w:t>
      </w:r>
      <w:proofErr w:type="spellStart"/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každej</w:t>
      </w:r>
      <w:proofErr w:type="spellEnd"/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 dělá, co chce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režiséra Kryštofa Zvolánka, který je portrétem Jakuba </w:t>
      </w:r>
      <w:proofErr w:type="spellStart"/>
      <w:r w:rsidRPr="00787284">
        <w:rPr>
          <w:rFonts w:asciiTheme="minorHAnsi" w:hAnsiTheme="minorHAnsi" w:cstheme="minorHAnsi"/>
          <w:color w:val="000000"/>
          <w:lang w:val="cs-CZ"/>
        </w:rPr>
        <w:t>Stracha</w:t>
      </w:r>
      <w:proofErr w:type="spellEnd"/>
      <w:r w:rsidRPr="00787284">
        <w:rPr>
          <w:rFonts w:asciiTheme="minorHAnsi" w:hAnsiTheme="minorHAnsi" w:cstheme="minorHAnsi"/>
          <w:color w:val="000000"/>
          <w:lang w:val="cs-CZ"/>
        </w:rPr>
        <w:t xml:space="preserve"> alias hudebního producenta a DJ </w:t>
      </w:r>
      <w:proofErr w:type="spellStart"/>
      <w:r w:rsidRPr="00787284">
        <w:rPr>
          <w:rFonts w:asciiTheme="minorHAnsi" w:hAnsiTheme="minorHAnsi" w:cstheme="minorHAnsi"/>
          <w:color w:val="000000"/>
          <w:lang w:val="cs-CZ"/>
        </w:rPr>
        <w:t>NobodyListen</w:t>
      </w:r>
      <w:proofErr w:type="spellEnd"/>
      <w:r w:rsidRPr="00787284">
        <w:rPr>
          <w:rFonts w:asciiTheme="minorHAnsi" w:hAnsiTheme="minorHAnsi" w:cstheme="minorHAnsi"/>
          <w:color w:val="000000"/>
          <w:lang w:val="cs-CZ"/>
        </w:rPr>
        <w:t>. Portrétní snímek DJ je i generační výpovědí mladých mileniálů*</w:t>
      </w:r>
      <w:proofErr w:type="spellStart"/>
      <w:r w:rsidRPr="00787284">
        <w:rPr>
          <w:rFonts w:asciiTheme="minorHAnsi" w:hAnsiTheme="minorHAnsi" w:cstheme="minorHAnsi"/>
          <w:color w:val="000000"/>
          <w:lang w:val="cs-CZ"/>
        </w:rPr>
        <w:t>ek</w:t>
      </w:r>
      <w:proofErr w:type="spellEnd"/>
      <w:r w:rsidRPr="00787284">
        <w:rPr>
          <w:rFonts w:asciiTheme="minorHAnsi" w:hAnsiTheme="minorHAnsi" w:cstheme="minorHAnsi"/>
          <w:color w:val="000000"/>
          <w:lang w:val="cs-CZ"/>
        </w:rPr>
        <w:t xml:space="preserve"> z klubového prostředí. Při natáčení přitom udeří pandemie a vyjeví také existenční nejistoty spojené s prací v kulturním sektoru.</w:t>
      </w:r>
    </w:p>
    <w:p w14:paraId="644976DA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3042E30B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cs-CZ"/>
        </w:rPr>
      </w:pPr>
      <w:r w:rsidRPr="00787284">
        <w:rPr>
          <w:rFonts w:asciiTheme="minorHAnsi" w:hAnsiTheme="minorHAnsi" w:cstheme="minorHAnsi"/>
          <w:color w:val="000000"/>
          <w:lang w:val="cs-CZ"/>
        </w:rPr>
        <w:t xml:space="preserve">Dalším filmovým portrétem je i snímek 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Adam Ondra: Posunout hranice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tvůrčí dvojice Petr Záruba a Jan Šimánek. Film, který bude k vidění v pátek, zkoumá hranice fyzické zdatnosti, ale také </w:t>
      </w:r>
      <w:r w:rsidRPr="00787284">
        <w:rPr>
          <w:rFonts w:asciiTheme="minorHAnsi" w:hAnsiTheme="minorHAnsi" w:cstheme="minorHAnsi"/>
          <w:color w:val="000000"/>
          <w:lang w:val="cs-CZ"/>
        </w:rPr>
        <w:lastRenderedPageBreak/>
        <w:t>partnerské blízkosti mezi Adamem Ondrou a jeho přítelkyní Ivou.</w:t>
      </w:r>
      <w:r w:rsidRPr="00787284">
        <w:rPr>
          <w:rFonts w:asciiTheme="minorHAnsi" w:hAnsiTheme="minorHAnsi" w:cstheme="minorHAnsi"/>
          <w:i/>
          <w:iCs/>
          <w:color w:val="000000"/>
          <w:lang w:val="cs-CZ"/>
        </w:rPr>
        <w:t xml:space="preserve"> „Zapojení Ivy do Adamova příběhu nám umožnilo film prohloubit a doplnit o mimosportovní rozměr. A také nahlédnout Adama z jiné perspektivy, přitom od člověka jemu nejbližšího,“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 přibližuje Petr Záruba. </w:t>
      </w:r>
    </w:p>
    <w:p w14:paraId="4556E5EF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10CD75E" w14:textId="7B1DFE81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color w:val="000000"/>
          <w:lang w:val="cs-CZ"/>
        </w:rPr>
        <w:t xml:space="preserve">Program letošního Živého kina uzavře snímek 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Návštěvníci </w:t>
      </w:r>
      <w:r w:rsidRPr="00787284">
        <w:rPr>
          <w:rFonts w:asciiTheme="minorHAnsi" w:hAnsiTheme="minorHAnsi" w:cstheme="minorHAnsi"/>
          <w:color w:val="000000"/>
          <w:lang w:val="cs-CZ"/>
        </w:rPr>
        <w:t xml:space="preserve">režisérky Veroniky Liškové. Nejseverněji položené město na světě </w:t>
      </w:r>
      <w:proofErr w:type="spellStart"/>
      <w:r w:rsidRPr="00787284">
        <w:rPr>
          <w:rFonts w:asciiTheme="minorHAnsi" w:hAnsiTheme="minorHAnsi" w:cstheme="minorHAnsi"/>
          <w:color w:val="000000"/>
          <w:lang w:val="cs-CZ"/>
        </w:rPr>
        <w:t>Longyearbyen</w:t>
      </w:r>
      <w:proofErr w:type="spellEnd"/>
      <w:r w:rsidRPr="00787284">
        <w:rPr>
          <w:rFonts w:asciiTheme="minorHAnsi" w:hAnsiTheme="minorHAnsi" w:cstheme="minorHAnsi"/>
          <w:color w:val="000000"/>
          <w:lang w:val="cs-CZ"/>
        </w:rPr>
        <w:t xml:space="preserve"> je nejlidnatějším sídlem norského souostroví Špicberky. Česká sociální antropoložka se zde pokouší najít nový domov se svou rodinou, zatímco pracuje na výzkumu společenských proměn v tamější komunitě. Portrét mikrokosmu ledového městečka získal na loňském festivalu od poroty zvláštní uznání za </w:t>
      </w:r>
      <w:r>
        <w:rPr>
          <w:rFonts w:asciiTheme="minorHAnsi" w:hAnsiTheme="minorHAnsi" w:cstheme="minorHAnsi"/>
          <w:i/>
          <w:iCs/>
          <w:color w:val="000000"/>
          <w:lang w:val="cs-CZ"/>
        </w:rPr>
        <w:t>„</w:t>
      </w:r>
      <w:r w:rsidRPr="00787284">
        <w:rPr>
          <w:rFonts w:asciiTheme="minorHAnsi" w:hAnsiTheme="minorHAnsi" w:cstheme="minorHAnsi"/>
          <w:i/>
          <w:iCs/>
          <w:color w:val="000000"/>
          <w:lang w:val="cs-CZ"/>
        </w:rPr>
        <w:t>sebejistotu v uměleckém výrazu i ve volbě témat a současně zranitelnost hrdinky v prostředí, kde jsou příroda i společnost v ustavičné změně.</w:t>
      </w:r>
      <w:r>
        <w:rPr>
          <w:rFonts w:asciiTheme="minorHAnsi" w:hAnsiTheme="minorHAnsi" w:cstheme="minorHAnsi"/>
          <w:i/>
          <w:iCs/>
          <w:color w:val="000000"/>
          <w:lang w:val="cs-CZ"/>
        </w:rPr>
        <w:t>“</w:t>
      </w:r>
    </w:p>
    <w:p w14:paraId="12483AE5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lang w:val="cs-CZ"/>
        </w:rPr>
      </w:pPr>
    </w:p>
    <w:p w14:paraId="37629ED2" w14:textId="2D4841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lang w:val="cs-CZ"/>
        </w:rPr>
      </w:pPr>
      <w:r w:rsidRPr="00787284">
        <w:rPr>
          <w:rFonts w:asciiTheme="minorHAnsi" w:hAnsiTheme="minorHAnsi" w:cstheme="minorHAnsi"/>
          <w:color w:val="222222"/>
          <w:lang w:val="cs-CZ"/>
        </w:rPr>
        <w:t xml:space="preserve">Po všech pět dnů projekcí Živého kina bude možné si na </w:t>
      </w:r>
      <w:proofErr w:type="spellStart"/>
      <w:proofErr w:type="gramStart"/>
      <w:r w:rsidRPr="00787284">
        <w:rPr>
          <w:rFonts w:asciiTheme="minorHAnsi" w:hAnsiTheme="minorHAnsi" w:cstheme="minorHAnsi"/>
          <w:color w:val="222222"/>
          <w:lang w:val="cs-CZ"/>
        </w:rPr>
        <w:t>ji.hlavském</w:t>
      </w:r>
      <w:proofErr w:type="spellEnd"/>
      <w:proofErr w:type="gramEnd"/>
      <w:r w:rsidRPr="00787284">
        <w:rPr>
          <w:rFonts w:asciiTheme="minorHAnsi" w:hAnsiTheme="minorHAnsi" w:cstheme="minorHAnsi"/>
          <w:color w:val="222222"/>
          <w:lang w:val="cs-CZ"/>
        </w:rPr>
        <w:t xml:space="preserve"> ohništi opéct vlastní přinesené dobroty. Vstup na všechna představení je zdarma.</w:t>
      </w:r>
    </w:p>
    <w:p w14:paraId="311E7D17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</w:p>
    <w:p w14:paraId="5D73A89E" w14:textId="67513300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22.8. </w:t>
      </w: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Ti, kteří tancují ve tmě</w:t>
      </w:r>
    </w:p>
    <w:p w14:paraId="3918966E" w14:textId="5D1DABC8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23.8. Šťastně až navěky</w:t>
      </w:r>
    </w:p>
    <w:p w14:paraId="7F4FDC6A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24.8. Generace A: Ať si </w:t>
      </w:r>
      <w:proofErr w:type="spellStart"/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každej</w:t>
      </w:r>
      <w:proofErr w:type="spellEnd"/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 dělá, co chce</w:t>
      </w:r>
    </w:p>
    <w:p w14:paraId="35C7C246" w14:textId="5653F8B0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25.8. Adam Ondra: Posunout hranice</w:t>
      </w:r>
    </w:p>
    <w:p w14:paraId="4B74C355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>26.8. Návštěvníci</w:t>
      </w:r>
    </w:p>
    <w:p w14:paraId="7657C33B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59766DCB" w14:textId="329866A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lang w:val="cs-CZ"/>
        </w:rPr>
        <w:t>Akce Živé kino proběhne také v Praze (28.–</w:t>
      </w:r>
      <w:r w:rsidRPr="00787284">
        <w:rPr>
          <w:rFonts w:ascii="Tahoma" w:hAnsi="Tahoma" w:cs="Tahoma"/>
          <w:lang w:val="cs-CZ"/>
        </w:rPr>
        <w:t>⁠</w:t>
      </w:r>
      <w:r w:rsidRPr="00787284">
        <w:rPr>
          <w:rFonts w:asciiTheme="minorHAnsi" w:hAnsiTheme="minorHAnsi" w:cstheme="minorHAnsi"/>
          <w:lang w:val="cs-CZ"/>
        </w:rPr>
        <w:t xml:space="preserve">31.10.), kde nabídne nové dokumentární filmy v předpremiéře. Čtyři komorní projekce právě dokončovaných filmů na netradičních místech proběhnou za účasti tvůrců a tvůrkyň filmů. Vstup bude zdarma. </w:t>
      </w:r>
      <w:r w:rsidR="00912EA9" w:rsidRPr="00912EA9">
        <w:rPr>
          <w:rFonts w:asciiTheme="minorHAnsi" w:hAnsiTheme="minorHAnsi" w:cstheme="minorHAnsi"/>
          <w:lang w:val="cs-CZ"/>
        </w:rPr>
        <w:t>Projekt je realizován s finanční podporou hl. m. Prahy.</w:t>
      </w:r>
    </w:p>
    <w:p w14:paraId="6402A7C5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2F5EDD63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MFDF </w:t>
      </w:r>
      <w:proofErr w:type="spellStart"/>
      <w:proofErr w:type="gram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Ji.hlava</w:t>
      </w:r>
      <w:proofErr w:type="spellEnd"/>
      <w:proofErr w:type="gram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 představil na festivalu v Sarajevu talenty </w:t>
      </w:r>
    </w:p>
    <w:p w14:paraId="7A1BD5BB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655FF43B" w14:textId="77777777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lang w:val="cs-CZ"/>
        </w:rPr>
      </w:pPr>
      <w:r w:rsidRPr="00787284">
        <w:rPr>
          <w:rFonts w:asciiTheme="minorHAnsi" w:hAnsiTheme="minorHAnsi" w:cstheme="minorHAnsi"/>
          <w:color w:val="222222"/>
          <w:lang w:val="cs-CZ"/>
        </w:rPr>
        <w:t xml:space="preserve">Dokumentární </w:t>
      </w:r>
      <w:proofErr w:type="spellStart"/>
      <w:proofErr w:type="gramStart"/>
      <w:r w:rsidRPr="00787284">
        <w:rPr>
          <w:rFonts w:asciiTheme="minorHAnsi" w:hAnsiTheme="minorHAnsi" w:cstheme="minorHAnsi"/>
          <w:color w:val="222222"/>
          <w:lang w:val="cs-CZ"/>
        </w:rPr>
        <w:t>Ji.hlava</w:t>
      </w:r>
      <w:proofErr w:type="spellEnd"/>
      <w:proofErr w:type="gramEnd"/>
      <w:r w:rsidRPr="00787284">
        <w:rPr>
          <w:rFonts w:asciiTheme="minorHAnsi" w:hAnsiTheme="minorHAnsi" w:cstheme="minorHAnsi"/>
          <w:color w:val="222222"/>
          <w:lang w:val="cs-CZ"/>
        </w:rPr>
        <w:t xml:space="preserve"> se každoročně účastní filmového festivalu v Sarajevu. Letos zde představila osm dokumentárních projektů ze střední a východní Evropy – výběr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Docu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Talents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from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the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East. Mezinárodní porota udělila cenu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Docu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Talent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Award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nejslibnějšímu z nich: </w:t>
      </w: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A Picture to </w:t>
      </w:r>
      <w:proofErr w:type="spell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Remember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ukrajinské režisérky Olgy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Chernykh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, která ve svém filmu zachycuje osobní i kolektivní rodinné hledání něčeho, čeho by se v bouřlivých časech války na Ukrajině mohla držet. Oceněn byl také česko-slovenský koprodukční film </w:t>
      </w: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Letopis</w:t>
      </w:r>
      <w:r w:rsidRPr="00787284">
        <w:rPr>
          <w:rFonts w:asciiTheme="minorHAnsi" w:hAnsiTheme="minorHAnsi" w:cstheme="minorHAnsi"/>
          <w:color w:val="222222"/>
          <w:lang w:val="cs-CZ"/>
        </w:rPr>
        <w:t xml:space="preserve"> Martina Kollára. Součástí ceny je finanční odměna ve výši 5 000 dolarů, kterou </w:t>
      </w:r>
      <w:proofErr w:type="spellStart"/>
      <w:proofErr w:type="gramStart"/>
      <w:r w:rsidRPr="00787284">
        <w:rPr>
          <w:rFonts w:asciiTheme="minorHAnsi" w:hAnsiTheme="minorHAnsi" w:cstheme="minorHAnsi"/>
          <w:color w:val="222222"/>
          <w:lang w:val="cs-CZ"/>
        </w:rPr>
        <w:t>Ji.hlava</w:t>
      </w:r>
      <w:proofErr w:type="spellEnd"/>
      <w:proofErr w:type="gramEnd"/>
      <w:r w:rsidRPr="00787284">
        <w:rPr>
          <w:rFonts w:asciiTheme="minorHAnsi" w:hAnsiTheme="minorHAnsi" w:cstheme="minorHAnsi"/>
          <w:color w:val="222222"/>
          <w:lang w:val="cs-CZ"/>
        </w:rPr>
        <w:t xml:space="preserve"> uděluje ve spolupráci s </w:t>
      </w:r>
      <w:proofErr w:type="spellStart"/>
      <w:r w:rsidRPr="00787284">
        <w:rPr>
          <w:rFonts w:asciiTheme="minorHAnsi" w:hAnsiTheme="minorHAnsi" w:cstheme="minorHAnsi"/>
          <w:color w:val="222222"/>
          <w:lang w:val="cs-CZ"/>
        </w:rPr>
        <w:t>Current</w:t>
      </w:r>
      <w:proofErr w:type="spellEnd"/>
      <w:r w:rsidRPr="00787284">
        <w:rPr>
          <w:rFonts w:asciiTheme="minorHAnsi" w:hAnsiTheme="minorHAnsi" w:cstheme="minorHAnsi"/>
          <w:color w:val="222222"/>
          <w:lang w:val="cs-CZ"/>
        </w:rPr>
        <w:t xml:space="preserve"> Time TV. Cenu DAFilms.com, která zahrnuje mezinárodní uvedení snímku a jeho distribuci v hodnotě tří tisíc euro, získal rumunský projekt </w:t>
      </w: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An </w:t>
      </w:r>
      <w:proofErr w:type="spell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Almost</w:t>
      </w:r>
      <w:proofErr w:type="spell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 </w:t>
      </w:r>
      <w:proofErr w:type="spell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Perfect</w:t>
      </w:r>
      <w:proofErr w:type="spell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 </w:t>
      </w:r>
      <w:proofErr w:type="spell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Family</w:t>
      </w:r>
      <w:proofErr w:type="spell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 </w:t>
      </w:r>
      <w:r w:rsidRPr="00787284">
        <w:rPr>
          <w:rFonts w:asciiTheme="minorHAnsi" w:hAnsiTheme="minorHAnsi" w:cstheme="minorHAnsi"/>
          <w:color w:val="222222"/>
          <w:lang w:val="cs-CZ"/>
        </w:rPr>
        <w:t>režiséra Tudora Platona.</w:t>
      </w:r>
    </w:p>
    <w:p w14:paraId="59345B5B" w14:textId="77777777" w:rsidR="00787284" w:rsidRP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2D297066" w14:textId="72B9E150" w:rsidR="00787284" w:rsidRDefault="00787284" w:rsidP="0078728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4"/>
          <w:szCs w:val="24"/>
          <w:lang w:val="cs-CZ"/>
        </w:rPr>
      </w:pPr>
      <w:proofErr w:type="spellStart"/>
      <w:proofErr w:type="gramStart"/>
      <w:r w:rsidRPr="00787284">
        <w:rPr>
          <w:rFonts w:asciiTheme="minorHAnsi" w:hAnsiTheme="minorHAnsi" w:cstheme="minorHAnsi"/>
          <w:color w:val="222222"/>
          <w:sz w:val="24"/>
          <w:szCs w:val="24"/>
          <w:lang w:val="cs-CZ"/>
        </w:rPr>
        <w:t>Ji.hlavu</w:t>
      </w:r>
      <w:proofErr w:type="spellEnd"/>
      <w:proofErr w:type="gramEnd"/>
      <w:r w:rsidRPr="00787284">
        <w:rPr>
          <w:rFonts w:asciiTheme="minorHAnsi" w:hAnsiTheme="minorHAnsi" w:cstheme="minorHAnsi"/>
          <w:color w:val="222222"/>
          <w:sz w:val="24"/>
          <w:szCs w:val="24"/>
          <w:lang w:val="cs-CZ"/>
        </w:rPr>
        <w:t xml:space="preserve"> lze </w:t>
      </w:r>
      <w:r>
        <w:rPr>
          <w:rFonts w:asciiTheme="minorHAnsi" w:hAnsiTheme="minorHAnsi" w:cstheme="minorHAnsi"/>
          <w:color w:val="222222"/>
          <w:sz w:val="24"/>
          <w:szCs w:val="24"/>
          <w:lang w:val="cs-CZ"/>
        </w:rPr>
        <w:t xml:space="preserve">do 20.9. </w:t>
      </w:r>
      <w:r w:rsidRPr="00787284">
        <w:rPr>
          <w:rFonts w:asciiTheme="minorHAnsi" w:hAnsiTheme="minorHAnsi" w:cstheme="minorHAnsi"/>
          <w:color w:val="222222"/>
          <w:sz w:val="24"/>
          <w:szCs w:val="24"/>
          <w:lang w:val="cs-CZ"/>
        </w:rPr>
        <w:t>podpořit na Doniu.cz </w:t>
      </w:r>
    </w:p>
    <w:p w14:paraId="64D37416" w14:textId="77777777" w:rsidR="00787284" w:rsidRPr="00787284" w:rsidRDefault="00787284" w:rsidP="0078728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C08EB41" w14:textId="61B99172" w:rsidR="00787284" w:rsidRPr="00787284" w:rsidRDefault="00787284" w:rsidP="0078728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lastRenderedPageBreak/>
        <w:t xml:space="preserve">MFDF </w:t>
      </w:r>
      <w:proofErr w:type="spellStart"/>
      <w:proofErr w:type="gramStart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Ji.hlavu</w:t>
      </w:r>
      <w:proofErr w:type="spellEnd"/>
      <w:proofErr w:type="gramEnd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 xml:space="preserve"> lze letos finančně podpořit na darovacím portálu Donio.cz. Zájemci*</w:t>
      </w:r>
      <w:proofErr w:type="spellStart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kyně</w:t>
      </w:r>
      <w:proofErr w:type="spellEnd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 xml:space="preserve"> si mohou pořídit limitované edice letošního plakátu, festivalových triček, oblíbených tašek či kšiltovek ještě před začátkem festivalu. V nabídce jsou i akreditace na festival </w:t>
      </w:r>
      <w:r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„</w:t>
      </w: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s výhodami</w:t>
      </w:r>
      <w:r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“</w:t>
      </w: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 xml:space="preserve"> nebo třeba </w:t>
      </w:r>
      <w:r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„</w:t>
      </w: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zavěšená akreditace</w:t>
      </w:r>
      <w:r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“</w:t>
      </w: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, kterou může dárce*</w:t>
      </w:r>
      <w:proofErr w:type="spellStart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>kyně</w:t>
      </w:r>
      <w:proofErr w:type="spellEnd"/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 xml:space="preserve"> koupit někomu, kdo si nemůže akreditaci dovolit. Bude možné festival i jen nezištně podpořit. </w:t>
      </w:r>
      <w:r w:rsidRPr="00787284">
        <w:rPr>
          <w:rFonts w:asciiTheme="minorHAnsi" w:hAnsiTheme="minorHAnsi" w:cstheme="minorHAnsi"/>
          <w:b w:val="0"/>
          <w:bCs w:val="0"/>
          <w:i/>
          <w:iCs/>
          <w:color w:val="222222"/>
          <w:sz w:val="24"/>
          <w:szCs w:val="24"/>
          <w:lang w:val="cs-CZ"/>
        </w:rPr>
        <w:t>„Předem všem podporovatelům*</w:t>
      </w:r>
      <w:proofErr w:type="spellStart"/>
      <w:r w:rsidRPr="00787284">
        <w:rPr>
          <w:rFonts w:asciiTheme="minorHAnsi" w:hAnsiTheme="minorHAnsi" w:cstheme="minorHAnsi"/>
          <w:b w:val="0"/>
          <w:bCs w:val="0"/>
          <w:i/>
          <w:iCs/>
          <w:color w:val="222222"/>
          <w:sz w:val="24"/>
          <w:szCs w:val="24"/>
          <w:lang w:val="cs-CZ"/>
        </w:rPr>
        <w:t>kám</w:t>
      </w:r>
      <w:proofErr w:type="spellEnd"/>
      <w:r w:rsidRPr="00787284">
        <w:rPr>
          <w:rFonts w:asciiTheme="minorHAnsi" w:hAnsiTheme="minorHAnsi" w:cstheme="minorHAnsi"/>
          <w:b w:val="0"/>
          <w:bCs w:val="0"/>
          <w:i/>
          <w:iCs/>
          <w:color w:val="222222"/>
          <w:sz w:val="24"/>
          <w:szCs w:val="24"/>
          <w:lang w:val="cs-CZ"/>
        </w:rPr>
        <w:softHyphen/>
      </w:r>
      <w:r w:rsidRPr="00787284">
        <w:rPr>
          <w:rFonts w:asciiTheme="minorHAnsi" w:hAnsiTheme="minorHAnsi" w:cstheme="minorHAnsi"/>
          <w:b w:val="0"/>
          <w:bCs w:val="0"/>
          <w:i/>
          <w:iCs/>
          <w:color w:val="222222"/>
          <w:sz w:val="24"/>
          <w:szCs w:val="24"/>
          <w:lang w:val="cs-CZ"/>
        </w:rPr>
        <w:softHyphen/>
        <w:t xml:space="preserve"> děkujeme. I malá podpora má v součtu stovek dárců*kyň velký smysl a nám tak umožní připravit kvalitní a inspirativní festival,“</w:t>
      </w:r>
      <w:r w:rsidRPr="00787284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cs-CZ"/>
        </w:rPr>
        <w:t xml:space="preserve"> říká Hovorka. </w:t>
      </w:r>
      <w:hyperlink r:id="rId7" w:history="1">
        <w:r w:rsidRPr="00BF7EAC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www.do</w:t>
        </w:r>
        <w:r w:rsidRPr="00BF7EAC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nio.cz/po</w:t>
        </w:r>
        <w:r w:rsidRPr="00BF7EAC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dporte-27-dokumentarni-ji-hlavu</w:t>
        </w:r>
      </w:hyperlink>
    </w:p>
    <w:p w14:paraId="1A30A218" w14:textId="77777777" w:rsidR="00AE6696" w:rsidRDefault="00AE6696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</w:p>
    <w:p w14:paraId="1CCB1897" w14:textId="6E785A64" w:rsidR="00787284" w:rsidRDefault="00787284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Živé kino Jihlava proběhne 22. až 26. 8. 2023, vstup je zdarma. Podrobnosti zde: </w:t>
      </w:r>
    </w:p>
    <w:p w14:paraId="5565FF47" w14:textId="393FC53B" w:rsidR="00787284" w:rsidRPr="00A52B93" w:rsidRDefault="00A52B93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cs-CZ"/>
        </w:rPr>
      </w:pPr>
      <w:hyperlink r:id="rId8" w:history="1">
        <w:r w:rsidRPr="00A52B93">
          <w:rPr>
            <w:rStyle w:val="Hypertextovodkaz"/>
            <w:rFonts w:asciiTheme="minorHAnsi" w:hAnsiTheme="minorHAnsi" w:cstheme="minorHAnsi"/>
            <w:b/>
            <w:bCs/>
            <w:lang w:val="cs-CZ"/>
          </w:rPr>
          <w:t>https://www.ji-hlava.c</w:t>
        </w:r>
        <w:r w:rsidRPr="00A52B93">
          <w:rPr>
            <w:rStyle w:val="Hypertextovodkaz"/>
            <w:rFonts w:asciiTheme="minorHAnsi" w:hAnsiTheme="minorHAnsi" w:cstheme="minorHAnsi"/>
            <w:b/>
            <w:bCs/>
            <w:lang w:val="cs-CZ"/>
          </w:rPr>
          <w:t>z/zive-kino-jihlava</w:t>
        </w:r>
      </w:hyperlink>
    </w:p>
    <w:p w14:paraId="030419A9" w14:textId="77777777" w:rsidR="00A52B93" w:rsidRPr="00787284" w:rsidRDefault="00A52B93" w:rsidP="007872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0FB4A23A" w14:textId="5EB1A938" w:rsidR="00A52B93" w:rsidRDefault="00787284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27. MFDF </w:t>
      </w:r>
      <w:proofErr w:type="spellStart"/>
      <w:proofErr w:type="gramStart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Ji.hlava</w:t>
      </w:r>
      <w:proofErr w:type="spellEnd"/>
      <w:proofErr w:type="gramEnd"/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 proběhne 24. až 29. 10. 2023. Do 20. 9. je možné si pořídit zvýhodněnou letní akreditaci</w:t>
      </w:r>
      <w:r w:rsidR="00A52B93">
        <w:rPr>
          <w:rFonts w:asciiTheme="minorHAnsi" w:hAnsiTheme="minorHAnsi" w:cstheme="minorHAnsi"/>
          <w:b/>
          <w:bCs/>
          <w:color w:val="222222"/>
          <w:lang w:val="cs-CZ"/>
        </w:rPr>
        <w:t xml:space="preserve">: </w:t>
      </w:r>
      <w:hyperlink r:id="rId9" w:history="1">
        <w:r w:rsidR="00A52B93" w:rsidRPr="00A52B93">
          <w:rPr>
            <w:rStyle w:val="Hypertextovodkaz"/>
            <w:rFonts w:asciiTheme="minorHAnsi" w:hAnsiTheme="minorHAnsi" w:cstheme="minorHAnsi"/>
            <w:b/>
            <w:bCs/>
            <w:lang w:val="cs-CZ"/>
          </w:rPr>
          <w:t>https://www.ji-hl</w:t>
        </w:r>
        <w:r w:rsidR="00A52B93" w:rsidRPr="00A52B93">
          <w:rPr>
            <w:rStyle w:val="Hypertextovodkaz"/>
            <w:rFonts w:asciiTheme="minorHAnsi" w:hAnsiTheme="minorHAnsi" w:cstheme="minorHAnsi"/>
            <w:b/>
            <w:bCs/>
            <w:lang w:val="cs-CZ"/>
          </w:rPr>
          <w:t>ava.cz/akreditace</w:t>
        </w:r>
      </w:hyperlink>
    </w:p>
    <w:p w14:paraId="0816F7AF" w14:textId="77777777" w:rsidR="006640C5" w:rsidRDefault="006640C5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lang w:val="cs-CZ"/>
        </w:rPr>
      </w:pPr>
    </w:p>
    <w:p w14:paraId="4ADAF3FF" w14:textId="099083A5" w:rsidR="00787284" w:rsidRDefault="00787284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>Více informací na:</w:t>
      </w:r>
      <w:hyperlink w:history="1">
        <w:r w:rsidR="00A52B93" w:rsidRPr="00BF7EAC">
          <w:rPr>
            <w:rStyle w:val="Hypertextovodkaz"/>
            <w:rFonts w:asciiTheme="minorHAnsi" w:hAnsiTheme="minorHAnsi" w:cstheme="minorHAnsi"/>
            <w:b/>
            <w:bCs/>
            <w:lang w:val="cs-CZ"/>
          </w:rPr>
          <w:t xml:space="preserve"> www.ji-hlava.cz</w:t>
        </w:r>
      </w:hyperlink>
      <w:r w:rsidRPr="00787284">
        <w:rPr>
          <w:rFonts w:asciiTheme="minorHAnsi" w:hAnsiTheme="minorHAnsi" w:cstheme="minorHAnsi"/>
          <w:b/>
          <w:bCs/>
          <w:color w:val="222222"/>
          <w:lang w:val="cs-CZ"/>
        </w:rPr>
        <w:t xml:space="preserve">, </w:t>
      </w:r>
      <w:hyperlink r:id="rId10" w:tgtFrame="_blank" w:history="1">
        <w:r w:rsidRPr="00787284">
          <w:rPr>
            <w:rStyle w:val="Hypertextovodkaz"/>
            <w:rFonts w:asciiTheme="minorHAnsi" w:hAnsiTheme="minorHAnsi" w:cstheme="minorHAnsi"/>
            <w:b/>
            <w:bCs/>
            <w:color w:val="000000"/>
            <w:lang w:val="cs-CZ"/>
          </w:rPr>
          <w:t>Facebook</w:t>
        </w:r>
      </w:hyperlink>
      <w:r w:rsidRPr="00787284">
        <w:rPr>
          <w:rFonts w:asciiTheme="minorHAnsi" w:hAnsiTheme="minorHAnsi" w:cstheme="minorHAnsi"/>
          <w:b/>
          <w:bCs/>
          <w:color w:val="000000"/>
          <w:lang w:val="cs-CZ"/>
        </w:rPr>
        <w:t xml:space="preserve">, </w:t>
      </w:r>
      <w:hyperlink r:id="rId11" w:tgtFrame="_blank" w:history="1">
        <w:r w:rsidRPr="00787284">
          <w:rPr>
            <w:rStyle w:val="Hypertextovodkaz"/>
            <w:rFonts w:asciiTheme="minorHAnsi" w:hAnsiTheme="minorHAnsi" w:cstheme="minorHAnsi"/>
            <w:b/>
            <w:bCs/>
            <w:color w:val="000000"/>
            <w:lang w:val="cs-CZ"/>
          </w:rPr>
          <w:t>Instagram</w:t>
        </w:r>
      </w:hyperlink>
    </w:p>
    <w:p w14:paraId="540137A3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64F4D645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9768C96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291CA97D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2AF951AF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0212FB2B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3082A2BA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65E00A7C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7D7C2080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4532130A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096D58EF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7A642DA6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348ACA03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53CCD023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511FE735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FF00D0C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B4942C6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037DC098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12153425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4F55BD47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0CA7FD67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59252D3E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4170CD3B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447F3B3F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</w:p>
    <w:p w14:paraId="6F6DA714" w14:textId="77777777" w:rsid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  <w:sectPr w:rsidR="000E2D2A">
          <w:headerReference w:type="default" r:id="rId12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lang w:val="cs-CZ"/>
        </w:rPr>
        <w:tab/>
      </w:r>
    </w:p>
    <w:p w14:paraId="1CEB952B" w14:textId="375A6902" w:rsidR="000E2D2A" w:rsidRP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0E2D2A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lastRenderedPageBreak/>
        <w:t>PARTNERSTVÍ A SPONZORSTVÍ</w:t>
      </w:r>
    </w:p>
    <w:p w14:paraId="1534090B" w14:textId="77777777" w:rsidR="000E2D2A" w:rsidRP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E6857C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S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hlavní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podporou</w:t>
      </w:r>
      <w:proofErr w:type="spellEnd"/>
    </w:p>
    <w:p w14:paraId="13FD43F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Ministerstvo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ČR</w:t>
      </w:r>
    </w:p>
    <w:p w14:paraId="762440A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Státní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kinematografie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67D21BA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Statutární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město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027C3B7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Kraj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Vysočina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73026E5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3F4EFFB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Generální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54B48AE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televize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2D41E36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53BE1A0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Hlavní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3EF91AB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rozhlas</w:t>
      </w:r>
      <w:proofErr w:type="spellEnd"/>
    </w:p>
    <w:p w14:paraId="7582C3B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349ADFC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Exkluzivní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3488AEC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Aktuálně.cz</w:t>
      </w:r>
    </w:p>
    <w:p w14:paraId="7AA643C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Respekt</w:t>
      </w:r>
      <w:proofErr w:type="spellEnd"/>
    </w:p>
    <w:p w14:paraId="57827B8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C92B2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Za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podpory</w:t>
      </w:r>
      <w:proofErr w:type="spellEnd"/>
    </w:p>
    <w:p w14:paraId="178A4E5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Fondy EHP a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Norska</w:t>
      </w:r>
      <w:proofErr w:type="spellEnd"/>
    </w:p>
    <w:p w14:paraId="2FEC362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Mezinárodní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visegrádský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</w:t>
      </w:r>
    </w:p>
    <w:p w14:paraId="13E621C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Velvyslanectví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USA </w:t>
      </w:r>
    </w:p>
    <w:p w14:paraId="7EAA9E3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ARRI</w:t>
      </w:r>
    </w:p>
    <w:p w14:paraId="7283A1E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Current Time TV</w:t>
      </w:r>
    </w:p>
    <w:p w14:paraId="3EE70E8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centra</w:t>
      </w:r>
    </w:p>
    <w:p w14:paraId="513D1D7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Italský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institut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309FC30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Rakouské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fórum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7C09E63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Francouzský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institut</w:t>
      </w:r>
      <w:proofErr w:type="spellEnd"/>
    </w:p>
    <w:p w14:paraId="22D1C3C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Státní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kultury</w:t>
      </w:r>
      <w:proofErr w:type="spellEnd"/>
    </w:p>
    <w:p w14:paraId="6451074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German Films</w:t>
      </w:r>
    </w:p>
    <w:p w14:paraId="676B43B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Portugalské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centrum Praha </w:t>
      </w:r>
    </w:p>
    <w:p w14:paraId="3C5E125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Unifrance</w:t>
      </w:r>
      <w:proofErr w:type="spellEnd"/>
    </w:p>
    <w:p w14:paraId="7FF35A7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Jan Barta</w:t>
      </w:r>
    </w:p>
    <w:p w14:paraId="35E1870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05F9A0" w14:textId="1E4855D9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r</w:t>
      </w:r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programu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 </w:t>
      </w:r>
    </w:p>
    <w:p w14:paraId="0846400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Kreativní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Evropa MEDIA</w:t>
      </w:r>
    </w:p>
    <w:p w14:paraId="0A13ECC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Státní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kinematografie</w:t>
      </w:r>
      <w:proofErr w:type="spellEnd"/>
    </w:p>
    <w:p w14:paraId="396FF8D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Mezinárodní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visegrádský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</w:t>
      </w:r>
    </w:p>
    <w:p w14:paraId="17A9584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Ministerstvo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ČR</w:t>
      </w:r>
    </w:p>
    <w:p w14:paraId="56AD247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Asociace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producentů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v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audiovizi</w:t>
      </w:r>
      <w:proofErr w:type="spellEnd"/>
    </w:p>
    <w:p w14:paraId="4B5BCBCE" w14:textId="32CB7F1A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Statutární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město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</w:p>
    <w:p w14:paraId="1BA685F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Kancelář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Kreativní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Evropa ČR - MEDIA</w:t>
      </w:r>
    </w:p>
    <w:p w14:paraId="5E6F00D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Current Time TV</w:t>
      </w:r>
    </w:p>
    <w:p w14:paraId="4C5E5AF8" w14:textId="77777777" w:rsidR="000E2D2A" w:rsidRDefault="000E2D2A" w:rsidP="000E2D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</w:p>
    <w:p w14:paraId="2FB5C815" w14:textId="77777777" w:rsidR="000E2D2A" w:rsidRDefault="000E2D2A" w:rsidP="000E2D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</w:p>
    <w:p w14:paraId="2DA6EC42" w14:textId="77777777" w:rsidR="000E2D2A" w:rsidRDefault="000E2D2A" w:rsidP="000E2D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</w:p>
    <w:p w14:paraId="563CB279" w14:textId="77777777" w:rsidR="006640C5" w:rsidRDefault="006640C5" w:rsidP="000E2D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</w:pPr>
    </w:p>
    <w:p w14:paraId="637F3DD2" w14:textId="7197A74B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filmové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centrum</w:t>
      </w:r>
    </w:p>
    <w:p w14:paraId="237390B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centra</w:t>
      </w:r>
    </w:p>
    <w:p w14:paraId="23834D6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3DB74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ocenění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New Visions</w:t>
      </w:r>
    </w:p>
    <w:p w14:paraId="7DADA5A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AmDocs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Film Festival</w:t>
      </w:r>
    </w:p>
    <w:p w14:paraId="09B865E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Soundsquare</w:t>
      </w:r>
      <w:proofErr w:type="spellEnd"/>
    </w:p>
    <w:p w14:paraId="022A73B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UPP</w:t>
      </w:r>
    </w:p>
    <w:p w14:paraId="31A4EAD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Cannes Docs - Marché du Film</w:t>
      </w:r>
    </w:p>
    <w:p w14:paraId="1ED169D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Documentary Association of Europe</w:t>
      </w:r>
    </w:p>
    <w:p w14:paraId="62D6F92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European Film Market</w:t>
      </w:r>
    </w:p>
    <w:p w14:paraId="6C21645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#Docs Connect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Taskovski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Film training </w:t>
      </w:r>
    </w:p>
    <w:p w14:paraId="58147F7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Current Time TV</w:t>
      </w:r>
    </w:p>
    <w:p w14:paraId="256B6BF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1A049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Spolupořádání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sekce</w:t>
      </w:r>
      <w:proofErr w:type="spellEnd"/>
    </w:p>
    <w:p w14:paraId="722E626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Institut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dokumentárního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filmu</w:t>
      </w:r>
      <w:proofErr w:type="spellEnd"/>
    </w:p>
    <w:p w14:paraId="7882E66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50CF0D7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Partnerský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projekt</w:t>
      </w:r>
      <w:proofErr w:type="spellEnd"/>
    </w:p>
    <w:p w14:paraId="3244395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DAFilms.cz</w:t>
      </w:r>
    </w:p>
    <w:p w14:paraId="7E579CE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2B713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Inspiračního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fóra</w:t>
      </w:r>
      <w:proofErr w:type="spellEnd"/>
    </w:p>
    <w:p w14:paraId="57A3D58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Kreativní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Evropa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Kultura</w:t>
      </w:r>
      <w:proofErr w:type="spellEnd"/>
    </w:p>
    <w:p w14:paraId="43426D0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Friedrich-Ebert-Stiftung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e.V.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-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zastoupení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v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republice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665CF0F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Pražská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kancelář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Heinrich-Böll-Stiftung</w:t>
      </w:r>
    </w:p>
    <w:p w14:paraId="16943A2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Mezinárodní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visegrádský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 </w:t>
      </w:r>
    </w:p>
    <w:p w14:paraId="4F8698A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Kancelář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Kreativní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Evropa</w:t>
      </w:r>
    </w:p>
    <w:p w14:paraId="799BB70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Masarykova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demokratická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akademie</w:t>
      </w:r>
      <w:proofErr w:type="spellEnd"/>
    </w:p>
    <w:p w14:paraId="65CA733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Česká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centra</w:t>
      </w:r>
    </w:p>
    <w:p w14:paraId="22B405B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Novinářský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inkubátor</w:t>
      </w:r>
      <w:proofErr w:type="spellEnd"/>
    </w:p>
    <w:p w14:paraId="6F4CF2E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Slovensko-český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ženský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fond</w:t>
      </w:r>
    </w:p>
    <w:p w14:paraId="76109B6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7626C3D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Regionální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 </w:t>
      </w:r>
    </w:p>
    <w:p w14:paraId="4834E27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Chesterton</w:t>
      </w:r>
    </w:p>
    <w:p w14:paraId="2FE06F0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Sepos</w:t>
      </w:r>
      <w:proofErr w:type="spellEnd"/>
    </w:p>
    <w:p w14:paraId="500F64A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Vysoká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škola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polytechnická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</w:p>
    <w:p w14:paraId="7995856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WFG Capital</w:t>
      </w:r>
    </w:p>
    <w:p w14:paraId="782CA53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63CB7B0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Oficiální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přepravní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 </w:t>
      </w:r>
    </w:p>
    <w:p w14:paraId="103AECF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FedEx Express</w:t>
      </w:r>
    </w:p>
    <w:p w14:paraId="3FA0C50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15B2569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Fotografické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75B16EB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lastRenderedPageBreak/>
        <w:t>Nikon</w:t>
      </w:r>
    </w:p>
    <w:p w14:paraId="32F07C3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D9B32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VR Zone</w:t>
      </w:r>
    </w:p>
    <w:p w14:paraId="10B9C37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Go360</w:t>
      </w:r>
    </w:p>
    <w:p w14:paraId="418C9B3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Agentura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pro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rozvoj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Broumovska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4A2ACDB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23C02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Oficiální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pivo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festivalu</w:t>
      </w:r>
      <w:proofErr w:type="spellEnd"/>
    </w:p>
    <w:p w14:paraId="6190432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Pivovar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MadCat</w:t>
      </w:r>
      <w:proofErr w:type="spellEnd"/>
    </w:p>
    <w:p w14:paraId="766C3F7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31CAFF4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Oficiální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dodavatelské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firmy</w:t>
      </w:r>
      <w:proofErr w:type="spellEnd"/>
    </w:p>
    <w:p w14:paraId="53B06B8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AZ Translations</w:t>
      </w:r>
    </w:p>
    <w:p w14:paraId="321B373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BIOFILMS</w:t>
      </w:r>
    </w:p>
    <w:p w14:paraId="592168B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Böhm</w:t>
      </w:r>
    </w:p>
    <w:p w14:paraId="71BBB98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BOKS</w:t>
      </w:r>
    </w:p>
    <w:p w14:paraId="49C969F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Dřevovýroba</w:t>
      </w:r>
      <w:proofErr w:type="spellEnd"/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 xml:space="preserve"> Podzimek</w:t>
      </w:r>
    </w:p>
    <w:p w14:paraId="4EF27D7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E.ON</w:t>
      </w:r>
      <w:proofErr w:type="gramEnd"/>
    </w:p>
    <w:p w14:paraId="47C5526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Epson</w:t>
      </w:r>
    </w:p>
    <w:p w14:paraId="77F6BDB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Fine Coffee</w:t>
      </w:r>
    </w:p>
    <w:p w14:paraId="4FD7F05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Flexipal</w:t>
      </w:r>
      <w:proofErr w:type="spellEnd"/>
    </w:p>
    <w:p w14:paraId="7604645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Husták</w:t>
      </w:r>
    </w:p>
    <w:p w14:paraId="2189D63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Johannes Cyder</w:t>
      </w:r>
    </w:p>
    <w:p w14:paraId="3FEACA0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KINOSERVIS</w:t>
      </w:r>
    </w:p>
    <w:p w14:paraId="2D55392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KOMA Modular</w:t>
      </w:r>
    </w:p>
    <w:p w14:paraId="5D82C40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Little Urban Distillery</w:t>
      </w:r>
    </w:p>
    <w:p w14:paraId="7CA69C5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M-SOFT</w:t>
      </w:r>
    </w:p>
    <w:p w14:paraId="1EC90CC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Mitech</w:t>
      </w:r>
      <w:proofErr w:type="spellEnd"/>
    </w:p>
    <w:p w14:paraId="21FCE1B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Next Bike</w:t>
      </w:r>
    </w:p>
    <w:p w14:paraId="7D6C5A7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On Lemon</w:t>
      </w:r>
    </w:p>
    <w:p w14:paraId="40D73C0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Savencia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Fromage &amp; Dairy Czech Republic</w:t>
      </w:r>
    </w:p>
    <w:p w14:paraId="1C27C12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Sinch</w:t>
      </w:r>
    </w:p>
    <w:p w14:paraId="4C65845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We Are Ferdinand</w:t>
      </w:r>
    </w:p>
    <w:p w14:paraId="6D91C64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Zahrady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Laurus</w:t>
      </w:r>
    </w:p>
    <w:p w14:paraId="0C6F999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Zmrzlina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Snová</w:t>
      </w:r>
      <w:proofErr w:type="spellEnd"/>
    </w:p>
    <w:p w14:paraId="3064C20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43D8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dětem</w:t>
      </w:r>
      <w:proofErr w:type="spellEnd"/>
    </w:p>
    <w:p w14:paraId="1A69BD6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Financováno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Evropskou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Unií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NextGenerationEU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|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Národní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plán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obnovy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|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Ministerstvo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kultury</w:t>
      </w:r>
      <w:proofErr w:type="spellEnd"/>
    </w:p>
    <w:p w14:paraId="65943CA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Oblastní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galerie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Vysočiny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v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Jihlavě</w:t>
      </w:r>
      <w:proofErr w:type="spellEnd"/>
    </w:p>
    <w:p w14:paraId="02E7FF3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ČT:D</w:t>
      </w:r>
    </w:p>
    <w:p w14:paraId="19373A2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Brána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Jihlavy</w:t>
      </w:r>
      <w:proofErr w:type="spellEnd"/>
    </w:p>
    <w:p w14:paraId="76BDA03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DAFilms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Junior</w:t>
      </w:r>
    </w:p>
    <w:p w14:paraId="63B920F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Dětský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lesní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klub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Hájenka</w:t>
      </w:r>
      <w:proofErr w:type="spellEnd"/>
    </w:p>
    <w:p w14:paraId="5033B29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DIOD -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Divadlo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otevřených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dveří</w:t>
      </w:r>
      <w:proofErr w:type="spellEnd"/>
    </w:p>
    <w:p w14:paraId="6A56865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Kavárna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Paseka</w:t>
      </w:r>
    </w:p>
    <w:p w14:paraId="146DC39B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Nikon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škola</w:t>
      </w:r>
      <w:proofErr w:type="spellEnd"/>
    </w:p>
    <w:p w14:paraId="51F5C3A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SUŠG </w:t>
      </w: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Jihlava</w:t>
      </w:r>
      <w:proofErr w:type="spellEnd"/>
    </w:p>
    <w:p w14:paraId="5C6006A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Rodinný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park Robinson</w:t>
      </w:r>
    </w:p>
    <w:p w14:paraId="6AEB3F5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Tirealis</w:t>
      </w:r>
      <w:proofErr w:type="spellEnd"/>
    </w:p>
    <w:p w14:paraId="5DE9687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LAGUS</w:t>
      </w:r>
    </w:p>
    <w:p w14:paraId="5E5A375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UNiBON</w:t>
      </w:r>
      <w:proofErr w:type="spellEnd"/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Production</w:t>
      </w:r>
    </w:p>
    <w:p w14:paraId="4609B35C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F POINT</w:t>
      </w:r>
    </w:p>
    <w:p w14:paraId="7D32B77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B4874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Dále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spolupracujeme</w:t>
      </w:r>
      <w:proofErr w:type="spellEnd"/>
    </w:p>
    <w:p w14:paraId="31B57F6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Aerofilms</w:t>
      </w:r>
      <w:proofErr w:type="spellEnd"/>
    </w:p>
    <w:p w14:paraId="1AE4CA5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Agentura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Czech Tourism</w:t>
      </w:r>
    </w:p>
    <w:p w14:paraId="5633291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Bombus Natural Energy</w:t>
      </w:r>
    </w:p>
    <w:p w14:paraId="03BD68F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DIOD -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Divadlo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otevřených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dveří</w:t>
      </w:r>
      <w:proofErr w:type="spellEnd"/>
    </w:p>
    <w:p w14:paraId="1470E2B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DKO -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Dům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kultury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gram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</w:t>
      </w:r>
      <w:proofErr w:type="gram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odborů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</w:p>
    <w:p w14:paraId="49B63A2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Dopravní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podnik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města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Jihlavy</w:t>
      </w:r>
      <w:proofErr w:type="spellEnd"/>
    </w:p>
    <w:p w14:paraId="6EE2DD4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Horácké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divadlo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</w:p>
    <w:p w14:paraId="10502CE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Kudy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z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nudy</w:t>
      </w:r>
      <w:proofErr w:type="spellEnd"/>
    </w:p>
    <w:p w14:paraId="6ED7B5F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Masarykova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univerzita</w:t>
      </w:r>
      <w:proofErr w:type="spellEnd"/>
    </w:p>
    <w:p w14:paraId="646DB8D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Město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Třešť</w:t>
      </w:r>
      <w:proofErr w:type="spellEnd"/>
    </w:p>
    <w:p w14:paraId="605851B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NAMU</w:t>
      </w:r>
    </w:p>
    <w:p w14:paraId="3742C160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Newton Media</w:t>
      </w:r>
    </w:p>
    <w:p w14:paraId="1701640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Oblastní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galerie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Vysočiny</w:t>
      </w:r>
      <w:proofErr w:type="spellEnd"/>
    </w:p>
    <w:p w14:paraId="2B68414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Prádelna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a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čistírna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Jihlava</w:t>
      </w:r>
      <w:proofErr w:type="spellEnd"/>
    </w:p>
    <w:p w14:paraId="599E2D7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2443302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2000788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A2</w:t>
      </w:r>
    </w:p>
    <w:p w14:paraId="4D1C106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A2larm</w:t>
      </w:r>
    </w:p>
    <w:p w14:paraId="48AF39C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Dějiny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a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současnost</w:t>
      </w:r>
      <w:proofErr w:type="spellEnd"/>
    </w:p>
    <w:p w14:paraId="0549789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Film a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doba</w:t>
      </w:r>
      <w:proofErr w:type="spellEnd"/>
    </w:p>
    <w:p w14:paraId="6EA504A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Radio 1</w:t>
      </w:r>
    </w:p>
    <w:p w14:paraId="4BAFC6B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316845A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Regionální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 </w:t>
      </w:r>
    </w:p>
    <w:p w14:paraId="084527A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City.cz</w:t>
      </w:r>
    </w:p>
    <w:p w14:paraId="60101C6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Hitrádio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Vysočina</w:t>
      </w:r>
      <w:proofErr w:type="spellEnd"/>
    </w:p>
    <w:p w14:paraId="651E34E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Jihlavská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Drbna</w:t>
      </w:r>
      <w:proofErr w:type="spellEnd"/>
    </w:p>
    <w:p w14:paraId="52E005B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Jihlavské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listy</w:t>
      </w:r>
      <w:proofErr w:type="spellEnd"/>
    </w:p>
    <w:p w14:paraId="7749079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Náš</w:t>
      </w:r>
      <w:proofErr w:type="spellEnd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Region</w:t>
      </w:r>
    </w:p>
    <w:p w14:paraId="47B5F7B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2AECEDB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spolupráce</w:t>
      </w:r>
      <w:proofErr w:type="spellEnd"/>
    </w:p>
    <w:p w14:paraId="6C8F7B1B" w14:textId="3AE16D50" w:rsidR="000E2D2A" w:rsidRPr="00912EA9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25fps</w:t>
      </w:r>
    </w:p>
    <w:p w14:paraId="5E675A58" w14:textId="766A7175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ArtMap</w:t>
      </w:r>
      <w:proofErr w:type="spellEnd"/>
    </w:p>
    <w:p w14:paraId="3E01C0E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ČSFD</w:t>
      </w:r>
    </w:p>
    <w:p w14:paraId="64523D13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Festival Guide</w:t>
      </w:r>
    </w:p>
    <w:p w14:paraId="41FDF5F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Full Moon</w:t>
      </w:r>
    </w:p>
    <w:p w14:paraId="46D1EC6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lastRenderedPageBreak/>
        <w:t>HIS Voice</w:t>
      </w:r>
    </w:p>
    <w:p w14:paraId="7E6820C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Heroine</w:t>
      </w:r>
    </w:p>
    <w:p w14:paraId="7BBE9D47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Host</w:t>
      </w:r>
    </w:p>
    <w:p w14:paraId="5AA49A1D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Kinobox</w:t>
      </w:r>
      <w:proofErr w:type="spellEnd"/>
    </w:p>
    <w:p w14:paraId="77B924F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Kult.cz</w:t>
      </w:r>
    </w:p>
    <w:p w14:paraId="14CC478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Nový </w:t>
      </w: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prostor</w:t>
      </w:r>
      <w:proofErr w:type="spellEnd"/>
    </w:p>
    <w:p w14:paraId="7BE04B8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Revolver Revue</w:t>
      </w:r>
    </w:p>
    <w:p w14:paraId="66BE32D6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Studio VOKO</w:t>
      </w:r>
    </w:p>
    <w:p w14:paraId="29B12FF5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7.G</w:t>
      </w:r>
    </w:p>
    <w:p w14:paraId="0D899948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 </w:t>
      </w:r>
    </w:p>
    <w:p w14:paraId="72CA195F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Zahraniční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mediální</w:t>
      </w:r>
      <w:proofErr w:type="spellEnd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proofErr w:type="spellStart"/>
      <w:r w:rsidRPr="000E2D2A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14:ligatures w14:val="none"/>
        </w:rPr>
        <w:t>partnerství</w:t>
      </w:r>
      <w:proofErr w:type="spellEnd"/>
    </w:p>
    <w:p w14:paraId="4E3C56E2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Variety</w:t>
      </w:r>
    </w:p>
    <w:p w14:paraId="7BDE023A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Cineuropa</w:t>
      </w:r>
      <w:proofErr w:type="spellEnd"/>
    </w:p>
    <w:p w14:paraId="0F085B04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Modern Times Review</w:t>
      </w:r>
    </w:p>
    <w:p w14:paraId="4E986A5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Business Doc Europe</w:t>
      </w:r>
    </w:p>
    <w:p w14:paraId="4D5F1E2E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Kinema.sk</w:t>
      </w:r>
    </w:p>
    <w:p w14:paraId="5515A4D9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Kinečko</w:t>
      </w:r>
      <w:proofErr w:type="spellEnd"/>
    </w:p>
    <w:p w14:paraId="3A620661" w14:textId="77777777" w:rsidR="000E2D2A" w:rsidRPr="000E2D2A" w:rsidRDefault="000E2D2A" w:rsidP="000E2D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2D2A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Kino Ikon</w:t>
      </w:r>
    </w:p>
    <w:p w14:paraId="56A409CB" w14:textId="77777777" w:rsidR="000E2D2A" w:rsidRP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0EDB29E" w14:textId="7B81560E" w:rsidR="000E2D2A" w:rsidRPr="000B75FC" w:rsidRDefault="000B75FC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0B75FC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>Partnerství Živého kina</w:t>
      </w:r>
      <w:r w:rsidRPr="000B75FC"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  <w:t xml:space="preserve"> Jihlava</w:t>
      </w:r>
    </w:p>
    <w:p w14:paraId="5EDC6414" w14:textId="19AFEA26" w:rsidR="000B75FC" w:rsidRPr="000E2D2A" w:rsidRDefault="000B75FC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B75FC">
        <w:rPr>
          <w:rFonts w:asciiTheme="minorHAnsi" w:hAnsiTheme="minorHAnsi" w:cstheme="minorHAnsi"/>
          <w:sz w:val="22"/>
          <w:szCs w:val="22"/>
          <w:lang w:val="cs-CZ"/>
        </w:rPr>
        <w:t>Statutární město Jihlava</w:t>
      </w:r>
    </w:p>
    <w:p w14:paraId="2910BB97" w14:textId="4E19C205" w:rsidR="000E2D2A" w:rsidRDefault="00CA318C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Silo, komunitní centrum Jihlava</w:t>
      </w:r>
    </w:p>
    <w:p w14:paraId="06B6176D" w14:textId="2CC84D4A" w:rsidR="00CA318C" w:rsidRDefault="00CA318C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Hitrádio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Vysočina</w:t>
      </w:r>
    </w:p>
    <w:p w14:paraId="7B258C12" w14:textId="1EF6C21B" w:rsidR="00CA318C" w:rsidRPr="000E2D2A" w:rsidRDefault="00CA318C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Jihlavské listy</w:t>
      </w:r>
    </w:p>
    <w:p w14:paraId="583624E3" w14:textId="77777777" w:rsidR="000E2D2A" w:rsidRPr="000E2D2A" w:rsidRDefault="000E2D2A" w:rsidP="00A52B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A976CE" w14:textId="77777777" w:rsidR="00B95FC7" w:rsidRPr="000E2D2A" w:rsidRDefault="00B95FC7">
      <w:pPr>
        <w:rPr>
          <w:rFonts w:cstheme="minorHAnsi"/>
          <w:lang w:val="cs-CZ"/>
        </w:rPr>
      </w:pPr>
    </w:p>
    <w:sectPr w:rsidR="00B95FC7" w:rsidRPr="000E2D2A" w:rsidSect="000E2D2A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A69B" w14:textId="77777777" w:rsidR="007F39DE" w:rsidRDefault="007F39DE" w:rsidP="00787284">
      <w:pPr>
        <w:spacing w:after="0" w:line="240" w:lineRule="auto"/>
      </w:pPr>
      <w:r>
        <w:separator/>
      </w:r>
    </w:p>
  </w:endnote>
  <w:endnote w:type="continuationSeparator" w:id="0">
    <w:p w14:paraId="3BDB1322" w14:textId="77777777" w:rsidR="007F39DE" w:rsidRDefault="007F39DE" w:rsidP="0078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F145" w14:textId="77777777" w:rsidR="007F39DE" w:rsidRDefault="007F39DE" w:rsidP="00787284">
      <w:pPr>
        <w:spacing w:after="0" w:line="240" w:lineRule="auto"/>
      </w:pPr>
      <w:r>
        <w:separator/>
      </w:r>
    </w:p>
  </w:footnote>
  <w:footnote w:type="continuationSeparator" w:id="0">
    <w:p w14:paraId="121CDB77" w14:textId="77777777" w:rsidR="007F39DE" w:rsidRDefault="007F39DE" w:rsidP="0078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C810" w14:textId="6F881873" w:rsidR="00787284" w:rsidRDefault="00787284" w:rsidP="00787284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F6319C4" wp14:editId="57E03E28">
          <wp:simplePos x="0" y="0"/>
          <wp:positionH relativeFrom="column">
            <wp:posOffset>-948055</wp:posOffset>
          </wp:positionH>
          <wp:positionV relativeFrom="paragraph">
            <wp:posOffset>-450215</wp:posOffset>
          </wp:positionV>
          <wp:extent cx="7587615" cy="1071245"/>
          <wp:effectExtent l="0" t="0" r="0" b="0"/>
          <wp:wrapSquare wrapText="largest"/>
          <wp:docPr id="3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F4F4E" w14:textId="7343AD35" w:rsidR="00787284" w:rsidRPr="00523E72" w:rsidRDefault="00787284" w:rsidP="00787284">
    <w:pPr>
      <w:pStyle w:val="Zhlav"/>
    </w:pPr>
    <w:r>
      <w:t>TISKOVÁ ZPRÁVA 1</w:t>
    </w:r>
    <w:r>
      <w:t>7</w:t>
    </w:r>
    <w:r>
      <w:t xml:space="preserve">. </w:t>
    </w:r>
    <w:proofErr w:type="spellStart"/>
    <w:r>
      <w:t>srpna</w:t>
    </w:r>
    <w:proofErr w:type="spellEnd"/>
    <w:r>
      <w:t xml:space="preserve"> 202</w:t>
    </w:r>
    <w:r>
      <w:t>3</w:t>
    </w:r>
    <w:r>
      <w:t xml:space="preserve">, </w:t>
    </w:r>
    <w:proofErr w:type="spellStart"/>
    <w:r>
      <w:t>Jihlava</w:t>
    </w:r>
    <w:proofErr w:type="spellEnd"/>
  </w:p>
  <w:p w14:paraId="6343E2BE" w14:textId="77777777" w:rsidR="00787284" w:rsidRDefault="007872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5"/>
    <w:rsid w:val="0003074B"/>
    <w:rsid w:val="000B75FC"/>
    <w:rsid w:val="000E2D2A"/>
    <w:rsid w:val="001928D4"/>
    <w:rsid w:val="001C4691"/>
    <w:rsid w:val="002403F9"/>
    <w:rsid w:val="003F60B5"/>
    <w:rsid w:val="0043145F"/>
    <w:rsid w:val="004459A9"/>
    <w:rsid w:val="00484BE5"/>
    <w:rsid w:val="004E5216"/>
    <w:rsid w:val="005124A3"/>
    <w:rsid w:val="005525B2"/>
    <w:rsid w:val="005707AE"/>
    <w:rsid w:val="006640C5"/>
    <w:rsid w:val="006C5A31"/>
    <w:rsid w:val="006F26D5"/>
    <w:rsid w:val="00787284"/>
    <w:rsid w:val="007D2CF1"/>
    <w:rsid w:val="007F39DE"/>
    <w:rsid w:val="00912EA9"/>
    <w:rsid w:val="00A52B93"/>
    <w:rsid w:val="00AE6696"/>
    <w:rsid w:val="00B86529"/>
    <w:rsid w:val="00B95FC7"/>
    <w:rsid w:val="00BA2364"/>
    <w:rsid w:val="00CA318C"/>
    <w:rsid w:val="00CA7DCA"/>
    <w:rsid w:val="00D34772"/>
    <w:rsid w:val="00D9739C"/>
    <w:rsid w:val="00DE0C9B"/>
    <w:rsid w:val="00F30BD3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3878"/>
  <w15:chartTrackingRefBased/>
  <w15:docId w15:val="{80604209-6456-454F-B800-E07BD47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7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5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E0C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72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284"/>
  </w:style>
  <w:style w:type="paragraph" w:styleId="Zpat">
    <w:name w:val="footer"/>
    <w:basedOn w:val="Normln"/>
    <w:link w:val="ZpatChar"/>
    <w:uiPriority w:val="99"/>
    <w:unhideWhenUsed/>
    <w:rsid w:val="007872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284"/>
  </w:style>
  <w:style w:type="character" w:customStyle="1" w:styleId="Nadpis3Char">
    <w:name w:val="Nadpis 3 Char"/>
    <w:basedOn w:val="Standardnpsmoodstavce"/>
    <w:link w:val="Nadpis3"/>
    <w:uiPriority w:val="9"/>
    <w:rsid w:val="0078728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872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87284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5F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zive-kino-jihla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io.cz/podporte-27-dokumentarni-ji-hlav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io.cz/podporte-27-dokumentarni-ji-hlavu" TargetMode="External"/><Relationship Id="rId11" Type="http://schemas.openxmlformats.org/officeDocument/2006/relationships/hyperlink" Target="https://www.instagram.com/jihlava_idff/?hl=c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mfdfjihla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i-hlava.cz/akredita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cp:lastPrinted>2023-08-17T13:16:00Z</cp:lastPrinted>
  <dcterms:created xsi:type="dcterms:W3CDTF">2023-08-17T13:17:00Z</dcterms:created>
  <dcterms:modified xsi:type="dcterms:W3CDTF">2023-08-17T13:17:00Z</dcterms:modified>
</cp:coreProperties>
</file>